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34" w:rsidRPr="00245D34" w:rsidRDefault="00245D34" w:rsidP="00245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u w:val="single"/>
          <w:lang w:val="en-IE"/>
        </w:rPr>
      </w:pPr>
      <w:proofErr w:type="spellStart"/>
      <w:r w:rsidRPr="00245D34">
        <w:rPr>
          <w:rFonts w:ascii="Arial" w:eastAsia="Times New Roman" w:hAnsi="Arial" w:cs="Arial"/>
          <w:b/>
          <w:color w:val="222222"/>
          <w:u w:val="single"/>
          <w:lang w:val="en-IE"/>
        </w:rPr>
        <w:t>Centra</w:t>
      </w:r>
      <w:proofErr w:type="spellEnd"/>
      <w:r w:rsidRPr="00245D34">
        <w:rPr>
          <w:rFonts w:ascii="Arial" w:eastAsia="Times New Roman" w:hAnsi="Arial" w:cs="Arial"/>
          <w:b/>
          <w:color w:val="222222"/>
          <w:u w:val="single"/>
          <w:lang w:val="en-IE"/>
        </w:rPr>
        <w:t xml:space="preserve"> statement on Children’s Allowance Day Deals promotion</w:t>
      </w:r>
    </w:p>
    <w:p w:rsidR="00245D34" w:rsidRDefault="00245D34" w:rsidP="0024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IE"/>
        </w:rPr>
      </w:pPr>
    </w:p>
    <w:p w:rsidR="00245D34" w:rsidRPr="00245D34" w:rsidRDefault="00245D34" w:rsidP="0024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245D34">
        <w:rPr>
          <w:rFonts w:ascii="Arial" w:eastAsia="Times New Roman" w:hAnsi="Arial" w:cs="Arial"/>
          <w:color w:val="222222"/>
          <w:lang w:val="en-IE"/>
        </w:rPr>
        <w:t>Centra</w:t>
      </w:r>
      <w:proofErr w:type="spellEnd"/>
      <w:r w:rsidRPr="00245D34">
        <w:rPr>
          <w:rFonts w:ascii="Arial" w:eastAsia="Times New Roman" w:hAnsi="Arial" w:cs="Arial"/>
          <w:color w:val="222222"/>
          <w:lang w:val="en-IE"/>
        </w:rPr>
        <w:t xml:space="preserve"> takes</w:t>
      </w:r>
      <w:proofErr w:type="gramEnd"/>
      <w:r w:rsidRPr="00245D34">
        <w:rPr>
          <w:rFonts w:ascii="Arial" w:eastAsia="Times New Roman" w:hAnsi="Arial" w:cs="Arial"/>
          <w:color w:val="222222"/>
          <w:lang w:val="en-IE"/>
        </w:rPr>
        <w:t xml:space="preserve"> the sale and promotion of alcohol extremely seriously and has instructed the </w:t>
      </w:r>
      <w:proofErr w:type="spellStart"/>
      <w:r w:rsidRPr="00245D34">
        <w:rPr>
          <w:rFonts w:ascii="Arial" w:eastAsia="Times New Roman" w:hAnsi="Arial" w:cs="Arial"/>
          <w:color w:val="222222"/>
          <w:lang w:val="en-IE"/>
        </w:rPr>
        <w:t>Centra</w:t>
      </w:r>
      <w:proofErr w:type="spellEnd"/>
      <w:r w:rsidRPr="00245D34">
        <w:rPr>
          <w:rFonts w:ascii="Arial" w:eastAsia="Times New Roman" w:hAnsi="Arial" w:cs="Arial"/>
          <w:color w:val="222222"/>
          <w:lang w:val="en-IE"/>
        </w:rPr>
        <w:t xml:space="preserve"> retailers concerned to immediately withdraw the promotion. The promotion is exclusive to four </w:t>
      </w:r>
      <w:proofErr w:type="spellStart"/>
      <w:r w:rsidRPr="00245D34">
        <w:rPr>
          <w:rFonts w:ascii="Arial" w:eastAsia="Times New Roman" w:hAnsi="Arial" w:cs="Arial"/>
          <w:color w:val="222222"/>
          <w:lang w:val="en-IE"/>
        </w:rPr>
        <w:t>Centra</w:t>
      </w:r>
      <w:proofErr w:type="spellEnd"/>
      <w:r w:rsidRPr="00245D34">
        <w:rPr>
          <w:rFonts w:ascii="Arial" w:eastAsia="Times New Roman" w:hAnsi="Arial" w:cs="Arial"/>
          <w:color w:val="222222"/>
          <w:lang w:val="en-IE"/>
        </w:rPr>
        <w:t xml:space="preserve"> stores, two in Dublin (Courtney’s </w:t>
      </w:r>
      <w:proofErr w:type="spellStart"/>
      <w:r w:rsidRPr="00245D34">
        <w:rPr>
          <w:rFonts w:ascii="Arial" w:eastAsia="Times New Roman" w:hAnsi="Arial" w:cs="Arial"/>
          <w:color w:val="222222"/>
          <w:lang w:val="en-IE"/>
        </w:rPr>
        <w:t>Centra</w:t>
      </w:r>
      <w:proofErr w:type="spellEnd"/>
      <w:r w:rsidRPr="00245D34">
        <w:rPr>
          <w:rFonts w:ascii="Arial" w:eastAsia="Times New Roman" w:hAnsi="Arial" w:cs="Arial"/>
          <w:color w:val="222222"/>
          <w:lang w:val="en-IE"/>
        </w:rPr>
        <w:t> </w:t>
      </w:r>
      <w:r w:rsidRPr="00245D34">
        <w:rPr>
          <w:rFonts w:ascii="Arial" w:eastAsia="Times New Roman" w:hAnsi="Arial" w:cs="Arial"/>
          <w:color w:val="222222"/>
          <w:lang w:val="en-GB"/>
        </w:rPr>
        <w:t>East Wall and Fairview) Wicklow (</w:t>
      </w:r>
      <w:proofErr w:type="spellStart"/>
      <w:r w:rsidRPr="00245D34">
        <w:rPr>
          <w:rFonts w:ascii="Verdana" w:eastAsia="Times New Roman" w:hAnsi="Verdana" w:cs="Arial"/>
          <w:color w:val="222222"/>
          <w:sz w:val="20"/>
          <w:szCs w:val="20"/>
          <w:lang w:val="en-GB"/>
        </w:rPr>
        <w:t>Aherne’s</w:t>
      </w:r>
      <w:proofErr w:type="spellEnd"/>
      <w:r w:rsidRPr="00245D34">
        <w:rPr>
          <w:rFonts w:ascii="Verdana" w:eastAsia="Times New Roman" w:hAnsi="Verdana" w:cs="Arial"/>
          <w:color w:val="222222"/>
          <w:sz w:val="20"/>
          <w:lang w:val="en-GB"/>
        </w:rPr>
        <w:t> </w:t>
      </w:r>
      <w:proofErr w:type="spellStart"/>
      <w:r w:rsidRPr="00245D34">
        <w:rPr>
          <w:rFonts w:ascii="Arial" w:eastAsia="Times New Roman" w:hAnsi="Arial" w:cs="Arial"/>
          <w:color w:val="222222"/>
          <w:lang w:val="en-GB"/>
        </w:rPr>
        <w:t>Centra</w:t>
      </w:r>
      <w:proofErr w:type="spellEnd"/>
      <w:r w:rsidRPr="00245D34">
        <w:rPr>
          <w:rFonts w:ascii="Arial" w:eastAsia="Times New Roman" w:hAnsi="Arial" w:cs="Arial"/>
          <w:color w:val="222222"/>
          <w:lang w:val="en-GB"/>
        </w:rPr>
        <w:t xml:space="preserve"> </w:t>
      </w:r>
      <w:proofErr w:type="spellStart"/>
      <w:r w:rsidRPr="00245D34">
        <w:rPr>
          <w:rFonts w:ascii="Arial" w:eastAsia="Times New Roman" w:hAnsi="Arial" w:cs="Arial"/>
          <w:color w:val="222222"/>
          <w:lang w:val="en-GB"/>
        </w:rPr>
        <w:t>Kilcoole</w:t>
      </w:r>
      <w:proofErr w:type="spellEnd"/>
      <w:r w:rsidRPr="00245D34">
        <w:rPr>
          <w:rFonts w:ascii="Arial" w:eastAsia="Times New Roman" w:hAnsi="Arial" w:cs="Arial"/>
          <w:color w:val="222222"/>
          <w:lang w:val="en-GB"/>
        </w:rPr>
        <w:t>)</w:t>
      </w:r>
      <w:r w:rsidRPr="00245D34">
        <w:rPr>
          <w:rFonts w:ascii="Arial" w:eastAsia="Times New Roman" w:hAnsi="Arial" w:cs="Arial"/>
          <w:color w:val="222222"/>
          <w:lang w:val="en-IE"/>
        </w:rPr>
        <w:t> and Offaly (</w:t>
      </w:r>
      <w:proofErr w:type="spellStart"/>
      <w:r w:rsidRPr="00245D34">
        <w:rPr>
          <w:rFonts w:ascii="Arial" w:eastAsia="Times New Roman" w:hAnsi="Arial" w:cs="Arial"/>
          <w:color w:val="222222"/>
          <w:lang w:val="en-IE"/>
        </w:rPr>
        <w:t>Leavy’s</w:t>
      </w:r>
      <w:proofErr w:type="spellEnd"/>
      <w:r w:rsidRPr="00245D34">
        <w:rPr>
          <w:rFonts w:ascii="Arial" w:eastAsia="Times New Roman" w:hAnsi="Arial" w:cs="Arial"/>
          <w:color w:val="222222"/>
          <w:lang w:val="en-IE"/>
        </w:rPr>
        <w:t xml:space="preserve"> </w:t>
      </w:r>
      <w:proofErr w:type="spellStart"/>
      <w:r w:rsidRPr="00245D34">
        <w:rPr>
          <w:rFonts w:ascii="Arial" w:eastAsia="Times New Roman" w:hAnsi="Arial" w:cs="Arial"/>
          <w:color w:val="222222"/>
          <w:lang w:val="en-IE"/>
        </w:rPr>
        <w:t>Centra</w:t>
      </w:r>
      <w:proofErr w:type="spellEnd"/>
      <w:r w:rsidRPr="00245D34">
        <w:rPr>
          <w:rFonts w:ascii="Arial" w:eastAsia="Times New Roman" w:hAnsi="Arial" w:cs="Arial"/>
          <w:color w:val="222222"/>
          <w:lang w:val="en-IE"/>
        </w:rPr>
        <w:t xml:space="preserve"> </w:t>
      </w:r>
      <w:proofErr w:type="spellStart"/>
      <w:r w:rsidRPr="00245D34">
        <w:rPr>
          <w:rFonts w:ascii="Arial" w:eastAsia="Times New Roman" w:hAnsi="Arial" w:cs="Arial"/>
          <w:color w:val="222222"/>
          <w:lang w:val="en-IE"/>
        </w:rPr>
        <w:t>Tullamore</w:t>
      </w:r>
      <w:proofErr w:type="spellEnd"/>
      <w:r w:rsidRPr="00245D34">
        <w:rPr>
          <w:rFonts w:ascii="Arial" w:eastAsia="Times New Roman" w:hAnsi="Arial" w:cs="Arial"/>
          <w:color w:val="222222"/>
          <w:lang w:val="en-IE"/>
        </w:rPr>
        <w:t>). </w:t>
      </w:r>
    </w:p>
    <w:p w:rsidR="00245D34" w:rsidRPr="00245D34" w:rsidRDefault="00245D34" w:rsidP="0024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245D34">
        <w:rPr>
          <w:rFonts w:ascii="Arial" w:eastAsia="Times New Roman" w:hAnsi="Arial" w:cs="Arial"/>
          <w:color w:val="222222"/>
          <w:lang w:val="en-IE"/>
        </w:rPr>
        <w:t> </w:t>
      </w:r>
    </w:p>
    <w:p w:rsidR="00245D34" w:rsidRPr="00245D34" w:rsidRDefault="00245D34" w:rsidP="0024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245D34">
        <w:rPr>
          <w:rFonts w:ascii="Arial" w:eastAsia="Times New Roman" w:hAnsi="Arial" w:cs="Arial"/>
          <w:color w:val="222222"/>
          <w:lang w:val="en-IE"/>
        </w:rPr>
        <w:t>The promotion is not part of a national marketing plan or promotional strategy.</w:t>
      </w:r>
    </w:p>
    <w:p w:rsidR="00245D34" w:rsidRPr="00245D34" w:rsidRDefault="00245D34" w:rsidP="0024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245D34">
        <w:rPr>
          <w:rFonts w:ascii="Arial" w:eastAsia="Times New Roman" w:hAnsi="Arial" w:cs="Arial"/>
          <w:color w:val="222222"/>
          <w:lang w:val="en-IE"/>
        </w:rPr>
        <w:t> </w:t>
      </w:r>
    </w:p>
    <w:p w:rsidR="00245D34" w:rsidRPr="00245D34" w:rsidRDefault="00245D34" w:rsidP="0024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spellStart"/>
      <w:r w:rsidRPr="00245D34">
        <w:rPr>
          <w:rFonts w:ascii="Arial" w:eastAsia="Times New Roman" w:hAnsi="Arial" w:cs="Arial"/>
          <w:color w:val="222222"/>
          <w:lang w:val="en-IE"/>
        </w:rPr>
        <w:t>Centra</w:t>
      </w:r>
      <w:proofErr w:type="spellEnd"/>
      <w:r w:rsidRPr="00245D34">
        <w:rPr>
          <w:rFonts w:ascii="Arial" w:eastAsia="Times New Roman" w:hAnsi="Arial" w:cs="Arial"/>
          <w:color w:val="222222"/>
          <w:lang w:val="en-IE"/>
        </w:rPr>
        <w:t xml:space="preserve"> fully understands that the abuse of alcohol is a serious issue in Irish society and apologises for the promotion, which although isolated to four stores, is contrary to </w:t>
      </w:r>
      <w:proofErr w:type="spellStart"/>
      <w:r w:rsidRPr="00245D34">
        <w:rPr>
          <w:rFonts w:ascii="Arial" w:eastAsia="Times New Roman" w:hAnsi="Arial" w:cs="Arial"/>
          <w:color w:val="222222"/>
          <w:lang w:val="en-IE"/>
        </w:rPr>
        <w:t>Centra’s</w:t>
      </w:r>
      <w:proofErr w:type="spellEnd"/>
      <w:r w:rsidRPr="00245D34">
        <w:rPr>
          <w:rFonts w:ascii="Arial" w:eastAsia="Times New Roman" w:hAnsi="Arial" w:cs="Arial"/>
          <w:color w:val="222222"/>
          <w:lang w:val="en-IE"/>
        </w:rPr>
        <w:t xml:space="preserve"> belief that retailers have a critical role to play in ensuring that alcohol is promoted and sold responsibly. </w:t>
      </w:r>
      <w:proofErr w:type="spellStart"/>
      <w:proofErr w:type="gramStart"/>
      <w:r w:rsidRPr="00245D34">
        <w:rPr>
          <w:rFonts w:ascii="Arial" w:eastAsia="Times New Roman" w:hAnsi="Arial" w:cs="Arial"/>
          <w:color w:val="222222"/>
          <w:lang w:val="en-IE"/>
        </w:rPr>
        <w:t>Centra</w:t>
      </w:r>
      <w:proofErr w:type="spellEnd"/>
      <w:r w:rsidRPr="00245D34">
        <w:rPr>
          <w:rFonts w:ascii="Arial" w:eastAsia="Times New Roman" w:hAnsi="Arial" w:cs="Arial"/>
          <w:color w:val="222222"/>
          <w:lang w:val="en-IE"/>
        </w:rPr>
        <w:t xml:space="preserve"> is</w:t>
      </w:r>
      <w:proofErr w:type="gramEnd"/>
      <w:r w:rsidRPr="00245D34">
        <w:rPr>
          <w:rFonts w:ascii="Arial" w:eastAsia="Times New Roman" w:hAnsi="Arial" w:cs="Arial"/>
          <w:color w:val="222222"/>
          <w:lang w:val="en-IE"/>
        </w:rPr>
        <w:t> today reminding all of its 462 retailers across the country to follow strict guidelines which are in place regarding the responsible promotion of alcohol.</w:t>
      </w:r>
    </w:p>
    <w:p w:rsidR="00245D34" w:rsidRPr="00245D34" w:rsidRDefault="00245D34" w:rsidP="0024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245D34">
        <w:rPr>
          <w:rFonts w:ascii="Arial" w:eastAsia="Times New Roman" w:hAnsi="Arial" w:cs="Arial"/>
          <w:color w:val="222222"/>
          <w:lang w:val="en-IE"/>
        </w:rPr>
        <w:t> </w:t>
      </w:r>
    </w:p>
    <w:p w:rsidR="00245D34" w:rsidRPr="00245D34" w:rsidRDefault="00245D34" w:rsidP="0024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245D34">
        <w:rPr>
          <w:rFonts w:ascii="Arial" w:eastAsia="Times New Roman" w:hAnsi="Arial" w:cs="Arial"/>
          <w:color w:val="222222"/>
        </w:rPr>
        <w:t>As a community brand, we are acutely conscious of our corporate and social responsibilities. We accept that there is a problem with alcohol consumption, binge drinking and alcohol-related health and public order problems. We invest in the training of our staff, comply with the RRAI code and are very vigilant in ensuring compliance with the law.</w:t>
      </w:r>
    </w:p>
    <w:p w:rsidR="00245D34" w:rsidRPr="00245D34" w:rsidRDefault="00245D34" w:rsidP="0024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245D34">
        <w:rPr>
          <w:rFonts w:ascii="Arial" w:eastAsia="Times New Roman" w:hAnsi="Arial" w:cs="Arial"/>
          <w:color w:val="222222"/>
        </w:rPr>
        <w:t> </w:t>
      </w:r>
    </w:p>
    <w:p w:rsidR="00245D34" w:rsidRPr="00245D34" w:rsidRDefault="00245D34" w:rsidP="00245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45D34">
        <w:rPr>
          <w:rFonts w:ascii="Arial" w:eastAsia="Times New Roman" w:hAnsi="Arial" w:cs="Arial"/>
          <w:color w:val="222222"/>
        </w:rPr>
        <w:t xml:space="preserve">We support current Government efforts to address the alcohol problem including the setting of a minimum price for the sale of alcohol.  We also believe that the RRAI code should be put on a statutory footing and that stronger penalties should be in place for the sale of alcohol to minors and breaches of licensing laws, including the loss of </w:t>
      </w:r>
      <w:proofErr w:type="spellStart"/>
      <w:r w:rsidRPr="00245D34">
        <w:rPr>
          <w:rFonts w:ascii="Arial" w:eastAsia="Times New Roman" w:hAnsi="Arial" w:cs="Arial"/>
          <w:color w:val="222222"/>
        </w:rPr>
        <w:t>licence</w:t>
      </w:r>
      <w:proofErr w:type="spellEnd"/>
      <w:r w:rsidRPr="00245D34">
        <w:rPr>
          <w:rFonts w:ascii="Arial" w:eastAsia="Times New Roman" w:hAnsi="Arial" w:cs="Arial"/>
          <w:color w:val="222222"/>
        </w:rPr>
        <w:t xml:space="preserve"> for retailers.  </w:t>
      </w:r>
    </w:p>
    <w:p w:rsidR="00245D34" w:rsidRPr="00245D34" w:rsidRDefault="00245D34" w:rsidP="00245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45D34">
        <w:rPr>
          <w:rFonts w:ascii="Arial" w:eastAsia="Times New Roman" w:hAnsi="Arial" w:cs="Arial"/>
          <w:color w:val="222222"/>
        </w:rPr>
        <w:t> </w:t>
      </w:r>
    </w:p>
    <w:p w:rsidR="00245D34" w:rsidRPr="00245D34" w:rsidRDefault="00245D34" w:rsidP="00245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45D34">
        <w:rPr>
          <w:rFonts w:ascii="Arial" w:eastAsia="Times New Roman" w:hAnsi="Arial" w:cs="Arial"/>
          <w:color w:val="222222"/>
        </w:rPr>
        <w:t>The promotion undermines our genuine commitment to take our social responsibilities regarding alcohol extremely seriously.</w:t>
      </w:r>
    </w:p>
    <w:p w:rsidR="007E3EBD" w:rsidRDefault="007E3EBD"/>
    <w:sectPr w:rsidR="007E3EBD" w:rsidSect="007E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5D34"/>
    <w:rsid w:val="00245D34"/>
    <w:rsid w:val="007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Daft Media Ltd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fumbally6</dc:creator>
  <cp:keywords/>
  <dc:description/>
  <cp:lastModifiedBy>fumbally6</cp:lastModifiedBy>
  <cp:revision>1</cp:revision>
  <dcterms:created xsi:type="dcterms:W3CDTF">2012-07-03T11:57:00Z</dcterms:created>
  <dcterms:modified xsi:type="dcterms:W3CDTF">2012-07-03T11:58:00Z</dcterms:modified>
</cp:coreProperties>
</file>